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68942A" w14:textId="77777777" w:rsidR="008F39CC" w:rsidRPr="00A2683D" w:rsidRDefault="008F39CC" w:rsidP="008F39CC">
      <w:pPr>
        <w:pStyle w:val="NoSpacing"/>
        <w:rPr>
          <w:rFonts w:ascii="Arial" w:hAnsi="Arial" w:cs="Arial"/>
          <w:sz w:val="24"/>
          <w:szCs w:val="28"/>
        </w:rPr>
      </w:pPr>
      <w:r w:rsidRPr="00A2683D">
        <w:rPr>
          <w:rFonts w:ascii="Arial" w:hAnsi="Arial" w:cs="Arial"/>
          <w:sz w:val="24"/>
          <w:szCs w:val="28"/>
        </w:rPr>
        <w:t xml:space="preserve">Setting Boundaries </w:t>
      </w:r>
      <w:proofErr w:type="gramStart"/>
      <w:r w:rsidRPr="00A2683D">
        <w:rPr>
          <w:rFonts w:ascii="Arial" w:hAnsi="Arial" w:cs="Arial"/>
          <w:sz w:val="24"/>
          <w:szCs w:val="28"/>
        </w:rPr>
        <w:t>With</w:t>
      </w:r>
      <w:proofErr w:type="gramEnd"/>
      <w:r w:rsidRPr="00A2683D">
        <w:rPr>
          <w:rFonts w:ascii="Arial" w:hAnsi="Arial" w:cs="Arial"/>
          <w:sz w:val="24"/>
          <w:szCs w:val="28"/>
        </w:rPr>
        <w:t xml:space="preserve"> Family During the Holidays</w:t>
      </w:r>
    </w:p>
    <w:p w14:paraId="036B7871" w14:textId="77777777" w:rsidR="000B1F8B" w:rsidRPr="00A2683D" w:rsidRDefault="000B1F8B" w:rsidP="008F39CC">
      <w:pPr>
        <w:pStyle w:val="NoSpacing"/>
        <w:rPr>
          <w:rFonts w:ascii="Arial" w:hAnsi="Arial" w:cs="Arial"/>
          <w:sz w:val="24"/>
          <w:szCs w:val="28"/>
        </w:rPr>
      </w:pPr>
    </w:p>
    <w:p w14:paraId="7B7346B0" w14:textId="77777777" w:rsidR="00F07D9B" w:rsidRPr="00A2683D" w:rsidRDefault="00F07D9B" w:rsidP="00F07D9B">
      <w:pPr>
        <w:pStyle w:val="NoSpacing"/>
        <w:rPr>
          <w:rFonts w:ascii="Arial" w:hAnsi="Arial" w:cs="Arial"/>
          <w:sz w:val="24"/>
          <w:szCs w:val="28"/>
        </w:rPr>
      </w:pPr>
      <w:r w:rsidRPr="00F07D9B">
        <w:rPr>
          <w:rFonts w:ascii="Arial" w:hAnsi="Arial" w:cs="Arial"/>
          <w:sz w:val="24"/>
          <w:szCs w:val="28"/>
        </w:rPr>
        <w:t>The holidays often bring together family members with different expectations, traditions, and emotional dynamics. Without clear boundaries, it is easy to feel drained, resentful, or overwhelmed. Setting boundaries is not about creating conflict. It is about protecting your emotional well-being and creating space for a season that feels healthy and supportive. You have the right to set limits that honor your needs and your peace. When you approach boundary-setting with clarity and calm, you give yourself the best chance to move through family interactions with more steadiness and less stress.</w:t>
      </w:r>
    </w:p>
    <w:p w14:paraId="2153F3D0" w14:textId="77777777" w:rsidR="00DA73F6" w:rsidRPr="00A2683D" w:rsidRDefault="00DA73F6" w:rsidP="00F07D9B">
      <w:pPr>
        <w:pStyle w:val="NoSpacing"/>
        <w:rPr>
          <w:rFonts w:ascii="Arial" w:hAnsi="Arial" w:cs="Arial"/>
          <w:sz w:val="24"/>
          <w:szCs w:val="28"/>
        </w:rPr>
      </w:pPr>
    </w:p>
    <w:p w14:paraId="71F5A1F2" w14:textId="77777777" w:rsidR="00DA73F6" w:rsidRPr="00F07D9B" w:rsidRDefault="00DA73F6" w:rsidP="00F07D9B">
      <w:pPr>
        <w:pStyle w:val="NoSpacing"/>
        <w:rPr>
          <w:rFonts w:ascii="Arial" w:hAnsi="Arial" w:cs="Arial"/>
          <w:sz w:val="24"/>
          <w:szCs w:val="28"/>
        </w:rPr>
      </w:pPr>
    </w:p>
    <w:p w14:paraId="3A7FE7D3" w14:textId="77777777" w:rsidR="00DA73F6" w:rsidRPr="00A2683D" w:rsidRDefault="00F07D9B" w:rsidP="00F07D9B">
      <w:pPr>
        <w:pStyle w:val="NoSpacing"/>
        <w:rPr>
          <w:rFonts w:ascii="Arial" w:hAnsi="Arial" w:cs="Arial"/>
          <w:b/>
          <w:bCs/>
          <w:sz w:val="24"/>
          <w:szCs w:val="28"/>
        </w:rPr>
      </w:pPr>
      <w:r w:rsidRPr="00F07D9B">
        <w:rPr>
          <w:rFonts w:ascii="Arial" w:hAnsi="Arial" w:cs="Arial"/>
          <w:b/>
          <w:bCs/>
          <w:sz w:val="24"/>
          <w:szCs w:val="28"/>
        </w:rPr>
        <w:t>Get Clear on What Feels Safe and Respectful</w:t>
      </w:r>
    </w:p>
    <w:p w14:paraId="106BC500" w14:textId="7752B1E7" w:rsidR="00F07D9B" w:rsidRPr="00A2683D" w:rsidRDefault="00F07D9B" w:rsidP="00F07D9B">
      <w:pPr>
        <w:pStyle w:val="NoSpacing"/>
        <w:rPr>
          <w:rFonts w:ascii="Arial" w:hAnsi="Arial" w:cs="Arial"/>
          <w:sz w:val="24"/>
          <w:szCs w:val="28"/>
        </w:rPr>
      </w:pPr>
      <w:r w:rsidRPr="00F07D9B">
        <w:rPr>
          <w:rFonts w:ascii="Arial" w:hAnsi="Arial" w:cs="Arial"/>
          <w:sz w:val="24"/>
          <w:szCs w:val="28"/>
        </w:rPr>
        <w:br/>
        <w:t xml:space="preserve">Before you interact with family, take time to reflect on what feels safe, respectful, and supportive </w:t>
      </w:r>
      <w:proofErr w:type="gramStart"/>
      <w:r w:rsidRPr="00F07D9B">
        <w:rPr>
          <w:rFonts w:ascii="Arial" w:hAnsi="Arial" w:cs="Arial"/>
          <w:sz w:val="24"/>
          <w:szCs w:val="28"/>
        </w:rPr>
        <w:t>for</w:t>
      </w:r>
      <w:proofErr w:type="gramEnd"/>
      <w:r w:rsidRPr="00F07D9B">
        <w:rPr>
          <w:rFonts w:ascii="Arial" w:hAnsi="Arial" w:cs="Arial"/>
          <w:sz w:val="24"/>
          <w:szCs w:val="28"/>
        </w:rPr>
        <w:t xml:space="preserve"> you. Identify your non-negotiables around time, conversation topics, physical space, or emotional energy. Being clear with yourself makes it easier to recognize when a boundary needs to be set or reinforced. You are not </w:t>
      </w:r>
      <w:proofErr w:type="gramStart"/>
      <w:r w:rsidRPr="00F07D9B">
        <w:rPr>
          <w:rFonts w:ascii="Arial" w:hAnsi="Arial" w:cs="Arial"/>
          <w:sz w:val="24"/>
          <w:szCs w:val="28"/>
        </w:rPr>
        <w:t>being difficult</w:t>
      </w:r>
      <w:proofErr w:type="gramEnd"/>
      <w:r w:rsidRPr="00F07D9B">
        <w:rPr>
          <w:rFonts w:ascii="Arial" w:hAnsi="Arial" w:cs="Arial"/>
          <w:sz w:val="24"/>
          <w:szCs w:val="28"/>
        </w:rPr>
        <w:t xml:space="preserve"> by protecting your peace. You are being honest about what helps you feel grounded and emotionally safe. Clarity allows you to navigate family gatherings with a stronger sense of confidence instead of being caught off guard by uncomfortable situations.</w:t>
      </w:r>
    </w:p>
    <w:p w14:paraId="47E3B7E5" w14:textId="77777777" w:rsidR="00DA73F6" w:rsidRPr="00A2683D" w:rsidRDefault="00DA73F6" w:rsidP="00F07D9B">
      <w:pPr>
        <w:pStyle w:val="NoSpacing"/>
        <w:rPr>
          <w:rFonts w:ascii="Arial" w:hAnsi="Arial" w:cs="Arial"/>
          <w:sz w:val="24"/>
          <w:szCs w:val="28"/>
        </w:rPr>
      </w:pPr>
    </w:p>
    <w:p w14:paraId="156407FA" w14:textId="77777777" w:rsidR="00DA73F6" w:rsidRPr="00F07D9B" w:rsidRDefault="00DA73F6" w:rsidP="00F07D9B">
      <w:pPr>
        <w:pStyle w:val="NoSpacing"/>
        <w:rPr>
          <w:rFonts w:ascii="Arial" w:hAnsi="Arial" w:cs="Arial"/>
          <w:sz w:val="24"/>
          <w:szCs w:val="28"/>
        </w:rPr>
      </w:pPr>
    </w:p>
    <w:p w14:paraId="4D4A6A62" w14:textId="77777777" w:rsidR="00DA73F6" w:rsidRPr="00A2683D" w:rsidRDefault="00F07D9B" w:rsidP="00F07D9B">
      <w:pPr>
        <w:pStyle w:val="NoSpacing"/>
        <w:rPr>
          <w:rFonts w:ascii="Arial" w:hAnsi="Arial" w:cs="Arial"/>
          <w:b/>
          <w:bCs/>
          <w:sz w:val="24"/>
          <w:szCs w:val="28"/>
        </w:rPr>
      </w:pPr>
      <w:proofErr w:type="gramStart"/>
      <w:r w:rsidRPr="00F07D9B">
        <w:rPr>
          <w:rFonts w:ascii="Arial" w:hAnsi="Arial" w:cs="Arial"/>
          <w:b/>
          <w:bCs/>
          <w:sz w:val="24"/>
          <w:szCs w:val="28"/>
        </w:rPr>
        <w:t>Communicate</w:t>
      </w:r>
      <w:proofErr w:type="gramEnd"/>
      <w:r w:rsidRPr="00F07D9B">
        <w:rPr>
          <w:rFonts w:ascii="Arial" w:hAnsi="Arial" w:cs="Arial"/>
          <w:b/>
          <w:bCs/>
          <w:sz w:val="24"/>
          <w:szCs w:val="28"/>
        </w:rPr>
        <w:t xml:space="preserve"> Expectations Early</w:t>
      </w:r>
    </w:p>
    <w:p w14:paraId="11715C9B" w14:textId="3992BC31" w:rsidR="00F07D9B" w:rsidRPr="00A2683D" w:rsidRDefault="00F07D9B" w:rsidP="00F07D9B">
      <w:pPr>
        <w:pStyle w:val="NoSpacing"/>
        <w:rPr>
          <w:rFonts w:ascii="Arial" w:hAnsi="Arial" w:cs="Arial"/>
          <w:sz w:val="24"/>
          <w:szCs w:val="28"/>
        </w:rPr>
      </w:pPr>
      <w:r w:rsidRPr="00F07D9B">
        <w:rPr>
          <w:rFonts w:ascii="Arial" w:hAnsi="Arial" w:cs="Arial"/>
          <w:sz w:val="24"/>
          <w:szCs w:val="28"/>
        </w:rPr>
        <w:br/>
        <w:t xml:space="preserve">Whenever possible, communicate your boundaries before holiday events or gatherings. Let family members know ahead of time about your limits around time commitments, activities, or discussion topics. Early communication gives people a chance to adjust their expectations and reduces the chance of misunderstandings in the moment. You might say something like, "I will be staying for a few hours" or "I would prefer to avoid certain topics this year." Being proactive shows respect for yourself and others. It also makes it easier to stand by your boundaries later without feeling like you </w:t>
      </w:r>
      <w:proofErr w:type="gramStart"/>
      <w:r w:rsidRPr="00F07D9B">
        <w:rPr>
          <w:rFonts w:ascii="Arial" w:hAnsi="Arial" w:cs="Arial"/>
          <w:sz w:val="24"/>
          <w:szCs w:val="28"/>
        </w:rPr>
        <w:t>have to</w:t>
      </w:r>
      <w:proofErr w:type="gramEnd"/>
      <w:r w:rsidRPr="00F07D9B">
        <w:rPr>
          <w:rFonts w:ascii="Arial" w:hAnsi="Arial" w:cs="Arial"/>
          <w:sz w:val="24"/>
          <w:szCs w:val="28"/>
        </w:rPr>
        <w:t xml:space="preserve"> explain under pressure.</w:t>
      </w:r>
    </w:p>
    <w:p w14:paraId="40BEF8BD" w14:textId="77777777" w:rsidR="00DA73F6" w:rsidRPr="00A2683D" w:rsidRDefault="00DA73F6" w:rsidP="00F07D9B">
      <w:pPr>
        <w:pStyle w:val="NoSpacing"/>
        <w:rPr>
          <w:rFonts w:ascii="Arial" w:hAnsi="Arial" w:cs="Arial"/>
          <w:sz w:val="24"/>
          <w:szCs w:val="28"/>
        </w:rPr>
      </w:pPr>
    </w:p>
    <w:p w14:paraId="71B9A7C1" w14:textId="77777777" w:rsidR="00DA73F6" w:rsidRPr="00F07D9B" w:rsidRDefault="00DA73F6" w:rsidP="00F07D9B">
      <w:pPr>
        <w:pStyle w:val="NoSpacing"/>
        <w:rPr>
          <w:rFonts w:ascii="Arial" w:hAnsi="Arial" w:cs="Arial"/>
          <w:sz w:val="24"/>
          <w:szCs w:val="28"/>
        </w:rPr>
      </w:pPr>
    </w:p>
    <w:p w14:paraId="24936562" w14:textId="77777777" w:rsidR="00DA73F6" w:rsidRPr="00A2683D" w:rsidRDefault="00F07D9B" w:rsidP="00F07D9B">
      <w:pPr>
        <w:pStyle w:val="NoSpacing"/>
        <w:rPr>
          <w:rFonts w:ascii="Arial" w:hAnsi="Arial" w:cs="Arial"/>
          <w:b/>
          <w:bCs/>
          <w:sz w:val="24"/>
          <w:szCs w:val="28"/>
        </w:rPr>
      </w:pPr>
      <w:r w:rsidRPr="00F07D9B">
        <w:rPr>
          <w:rFonts w:ascii="Arial" w:hAnsi="Arial" w:cs="Arial"/>
          <w:b/>
          <w:bCs/>
          <w:sz w:val="24"/>
          <w:szCs w:val="28"/>
        </w:rPr>
        <w:t xml:space="preserve">Prepare for Pushback </w:t>
      </w:r>
      <w:proofErr w:type="gramStart"/>
      <w:r w:rsidRPr="00F07D9B">
        <w:rPr>
          <w:rFonts w:ascii="Arial" w:hAnsi="Arial" w:cs="Arial"/>
          <w:b/>
          <w:bCs/>
          <w:sz w:val="24"/>
          <w:szCs w:val="28"/>
        </w:rPr>
        <w:t>With</w:t>
      </w:r>
      <w:proofErr w:type="gramEnd"/>
      <w:r w:rsidRPr="00F07D9B">
        <w:rPr>
          <w:rFonts w:ascii="Arial" w:hAnsi="Arial" w:cs="Arial"/>
          <w:b/>
          <w:bCs/>
          <w:sz w:val="24"/>
          <w:szCs w:val="28"/>
        </w:rPr>
        <w:t xml:space="preserve"> Calm Responses</w:t>
      </w:r>
    </w:p>
    <w:p w14:paraId="44FA6459" w14:textId="7A658B06" w:rsidR="00F07D9B" w:rsidRPr="00A2683D" w:rsidRDefault="00F07D9B" w:rsidP="00F07D9B">
      <w:pPr>
        <w:pStyle w:val="NoSpacing"/>
        <w:rPr>
          <w:rFonts w:ascii="Arial" w:hAnsi="Arial" w:cs="Arial"/>
          <w:sz w:val="24"/>
          <w:szCs w:val="28"/>
        </w:rPr>
      </w:pPr>
      <w:r w:rsidRPr="00F07D9B">
        <w:rPr>
          <w:rFonts w:ascii="Arial" w:hAnsi="Arial" w:cs="Arial"/>
          <w:sz w:val="24"/>
          <w:szCs w:val="28"/>
        </w:rPr>
        <w:br/>
        <w:t xml:space="preserve">It is common for people to resist or question boundaries, especially if they are used to you saying yes. Prepare yourself mentally for possible </w:t>
      </w:r>
      <w:proofErr w:type="gramStart"/>
      <w:r w:rsidRPr="00F07D9B">
        <w:rPr>
          <w:rFonts w:ascii="Arial" w:hAnsi="Arial" w:cs="Arial"/>
          <w:sz w:val="24"/>
          <w:szCs w:val="28"/>
        </w:rPr>
        <w:t>pushback</w:t>
      </w:r>
      <w:proofErr w:type="gramEnd"/>
      <w:r w:rsidRPr="00F07D9B">
        <w:rPr>
          <w:rFonts w:ascii="Arial" w:hAnsi="Arial" w:cs="Arial"/>
          <w:sz w:val="24"/>
          <w:szCs w:val="28"/>
        </w:rPr>
        <w:t>. Practice calm, non-defensive responses you can use if needed. You might say, "I understand that this is different, but it is what I need right now," or "I appreciate your understanding." Staying calm helps you stay in control of the interaction. You cannot control how others react, but you can choose to stay steady in your communication. Expecting a little discomfort makes it easier to navigate without second-guessing yourself.</w:t>
      </w:r>
    </w:p>
    <w:p w14:paraId="6D8960B0" w14:textId="77777777" w:rsidR="00DA73F6" w:rsidRPr="00A2683D" w:rsidRDefault="00DA73F6" w:rsidP="00F07D9B">
      <w:pPr>
        <w:pStyle w:val="NoSpacing"/>
        <w:rPr>
          <w:rFonts w:ascii="Arial" w:hAnsi="Arial" w:cs="Arial"/>
          <w:sz w:val="24"/>
          <w:szCs w:val="28"/>
        </w:rPr>
      </w:pPr>
    </w:p>
    <w:p w14:paraId="5B00D1FB" w14:textId="77777777" w:rsidR="00DA73F6" w:rsidRPr="00F07D9B" w:rsidRDefault="00DA73F6" w:rsidP="00F07D9B">
      <w:pPr>
        <w:pStyle w:val="NoSpacing"/>
        <w:rPr>
          <w:rFonts w:ascii="Arial" w:hAnsi="Arial" w:cs="Arial"/>
          <w:sz w:val="24"/>
          <w:szCs w:val="28"/>
        </w:rPr>
      </w:pPr>
    </w:p>
    <w:p w14:paraId="7B2E3B9C" w14:textId="77777777" w:rsidR="00DA73F6" w:rsidRPr="00A2683D" w:rsidRDefault="00F07D9B" w:rsidP="00F07D9B">
      <w:pPr>
        <w:pStyle w:val="NoSpacing"/>
        <w:rPr>
          <w:rFonts w:ascii="Arial" w:hAnsi="Arial" w:cs="Arial"/>
          <w:b/>
          <w:bCs/>
          <w:sz w:val="24"/>
          <w:szCs w:val="28"/>
        </w:rPr>
      </w:pPr>
      <w:r w:rsidRPr="00F07D9B">
        <w:rPr>
          <w:rFonts w:ascii="Arial" w:hAnsi="Arial" w:cs="Arial"/>
          <w:b/>
          <w:bCs/>
          <w:sz w:val="24"/>
          <w:szCs w:val="28"/>
        </w:rPr>
        <w:t>Use Kind but Firm Language</w:t>
      </w:r>
    </w:p>
    <w:p w14:paraId="54E89375" w14:textId="49847FF8" w:rsidR="00F07D9B" w:rsidRPr="00A2683D" w:rsidRDefault="00F07D9B" w:rsidP="00F07D9B">
      <w:pPr>
        <w:pStyle w:val="NoSpacing"/>
        <w:rPr>
          <w:rFonts w:ascii="Arial" w:hAnsi="Arial" w:cs="Arial"/>
          <w:sz w:val="24"/>
          <w:szCs w:val="28"/>
        </w:rPr>
      </w:pPr>
      <w:r w:rsidRPr="00F07D9B">
        <w:rPr>
          <w:rFonts w:ascii="Arial" w:hAnsi="Arial" w:cs="Arial"/>
          <w:sz w:val="24"/>
          <w:szCs w:val="28"/>
        </w:rPr>
        <w:lastRenderedPageBreak/>
        <w:br/>
        <w:t>Setting boundaries with kindness keeps the conversation respectful, but firmness is also important. You can express appreciation for your family while still holding your limits. Kind but firm language might sound like, "Thank you for inviting me, but I will need to leave by 7 p.m.," or "I would rather not talk about that today." Being kind shows you care about the relationship. Being firm shows you care about yourself. Practicing both together helps reduce guilt and makes it clear that your boundaries are not personal attacks; they are expressions of self-respect.</w:t>
      </w:r>
    </w:p>
    <w:p w14:paraId="3B0ABB80" w14:textId="77777777" w:rsidR="00DA73F6" w:rsidRPr="00A2683D" w:rsidRDefault="00DA73F6" w:rsidP="00F07D9B">
      <w:pPr>
        <w:pStyle w:val="NoSpacing"/>
        <w:rPr>
          <w:rFonts w:ascii="Arial" w:hAnsi="Arial" w:cs="Arial"/>
          <w:sz w:val="24"/>
          <w:szCs w:val="28"/>
        </w:rPr>
      </w:pPr>
    </w:p>
    <w:p w14:paraId="02014672" w14:textId="77777777" w:rsidR="00DA73F6" w:rsidRPr="00F07D9B" w:rsidRDefault="00DA73F6" w:rsidP="00F07D9B">
      <w:pPr>
        <w:pStyle w:val="NoSpacing"/>
        <w:rPr>
          <w:rFonts w:ascii="Arial" w:hAnsi="Arial" w:cs="Arial"/>
          <w:sz w:val="24"/>
          <w:szCs w:val="28"/>
        </w:rPr>
      </w:pPr>
    </w:p>
    <w:p w14:paraId="20C2DEF5" w14:textId="77777777" w:rsidR="00DA73F6" w:rsidRPr="00A2683D" w:rsidRDefault="00F07D9B" w:rsidP="00F07D9B">
      <w:pPr>
        <w:pStyle w:val="NoSpacing"/>
        <w:rPr>
          <w:rFonts w:ascii="Arial" w:hAnsi="Arial" w:cs="Arial"/>
          <w:b/>
          <w:bCs/>
          <w:sz w:val="24"/>
          <w:szCs w:val="28"/>
        </w:rPr>
      </w:pPr>
      <w:r w:rsidRPr="00F07D9B">
        <w:rPr>
          <w:rFonts w:ascii="Arial" w:hAnsi="Arial" w:cs="Arial"/>
          <w:b/>
          <w:bCs/>
          <w:sz w:val="24"/>
          <w:szCs w:val="28"/>
        </w:rPr>
        <w:t>Avoid Over-Explaining Your Decisions</w:t>
      </w:r>
    </w:p>
    <w:p w14:paraId="796DC345" w14:textId="05F846DA" w:rsidR="00F07D9B" w:rsidRPr="00A2683D" w:rsidRDefault="00F07D9B" w:rsidP="00F07D9B">
      <w:pPr>
        <w:pStyle w:val="NoSpacing"/>
        <w:rPr>
          <w:rFonts w:ascii="Arial" w:hAnsi="Arial" w:cs="Arial"/>
          <w:sz w:val="24"/>
          <w:szCs w:val="28"/>
        </w:rPr>
      </w:pPr>
      <w:r w:rsidRPr="00F07D9B">
        <w:rPr>
          <w:rFonts w:ascii="Arial" w:hAnsi="Arial" w:cs="Arial"/>
          <w:sz w:val="24"/>
          <w:szCs w:val="28"/>
        </w:rPr>
        <w:br/>
        <w:t xml:space="preserve">When setting boundaries, avoid falling into the trap of over-explaining or justifying your decisions. Long explanations often invite debate or </w:t>
      </w:r>
      <w:proofErr w:type="gramStart"/>
      <w:r w:rsidRPr="00F07D9B">
        <w:rPr>
          <w:rFonts w:ascii="Arial" w:hAnsi="Arial" w:cs="Arial"/>
          <w:sz w:val="24"/>
          <w:szCs w:val="28"/>
        </w:rPr>
        <w:t>pushback</w:t>
      </w:r>
      <w:proofErr w:type="gramEnd"/>
      <w:r w:rsidRPr="00F07D9B">
        <w:rPr>
          <w:rFonts w:ascii="Arial" w:hAnsi="Arial" w:cs="Arial"/>
          <w:sz w:val="24"/>
          <w:szCs w:val="28"/>
        </w:rPr>
        <w:t>. Keep your communication simple, respectful, and clear. You do not need to list reasons why you are setting a limit. A short, confident statement is enough. For example, "I am not available for that" or "I am choosing a quieter holiday this year" stands on its own. Over-explaining can weaken your position and cause unnecessary stress. Trust that you are allowed to make choices for yourself without seeking approval or permission.</w:t>
      </w:r>
    </w:p>
    <w:p w14:paraId="0EC54591" w14:textId="77777777" w:rsidR="00DA73F6" w:rsidRPr="00A2683D" w:rsidRDefault="00DA73F6" w:rsidP="00F07D9B">
      <w:pPr>
        <w:pStyle w:val="NoSpacing"/>
        <w:rPr>
          <w:rFonts w:ascii="Arial" w:hAnsi="Arial" w:cs="Arial"/>
          <w:sz w:val="24"/>
          <w:szCs w:val="28"/>
        </w:rPr>
      </w:pPr>
    </w:p>
    <w:p w14:paraId="4E6BA26C" w14:textId="77777777" w:rsidR="00DA73F6" w:rsidRPr="00F07D9B" w:rsidRDefault="00DA73F6" w:rsidP="00F07D9B">
      <w:pPr>
        <w:pStyle w:val="NoSpacing"/>
        <w:rPr>
          <w:rFonts w:ascii="Arial" w:hAnsi="Arial" w:cs="Arial"/>
          <w:sz w:val="24"/>
          <w:szCs w:val="28"/>
        </w:rPr>
      </w:pPr>
    </w:p>
    <w:p w14:paraId="29A3F1DF" w14:textId="77777777" w:rsidR="00DA73F6" w:rsidRPr="00A2683D" w:rsidRDefault="00F07D9B" w:rsidP="00F07D9B">
      <w:pPr>
        <w:pStyle w:val="NoSpacing"/>
        <w:rPr>
          <w:rFonts w:ascii="Arial" w:hAnsi="Arial" w:cs="Arial"/>
          <w:b/>
          <w:bCs/>
          <w:sz w:val="24"/>
          <w:szCs w:val="28"/>
        </w:rPr>
      </w:pPr>
      <w:r w:rsidRPr="00F07D9B">
        <w:rPr>
          <w:rFonts w:ascii="Arial" w:hAnsi="Arial" w:cs="Arial"/>
          <w:b/>
          <w:bCs/>
          <w:sz w:val="24"/>
          <w:szCs w:val="28"/>
        </w:rPr>
        <w:t>Choose When to Engage or Disengage</w:t>
      </w:r>
    </w:p>
    <w:p w14:paraId="02E9311F" w14:textId="1242D9A3" w:rsidR="00F07D9B" w:rsidRPr="00A2683D" w:rsidRDefault="00F07D9B" w:rsidP="00F07D9B">
      <w:pPr>
        <w:pStyle w:val="NoSpacing"/>
        <w:rPr>
          <w:rFonts w:ascii="Arial" w:hAnsi="Arial" w:cs="Arial"/>
          <w:sz w:val="24"/>
          <w:szCs w:val="28"/>
        </w:rPr>
      </w:pPr>
      <w:r w:rsidRPr="00F07D9B">
        <w:rPr>
          <w:rFonts w:ascii="Arial" w:hAnsi="Arial" w:cs="Arial"/>
          <w:sz w:val="24"/>
          <w:szCs w:val="28"/>
        </w:rPr>
        <w:br/>
        <w:t>Not every comment or question requires a response. Choose intentionally when to engage and when to step back. If a conversation starts to cross your boundaries, you can simply say, "I am not discussing that," or shift your attention elsewhere. Disengaging is a valid choice if staying in the conversation would drain your energy or escalate tension. You have the right to remove yourself from situations that feel disrespectful or overwhelming. Protecting your emotional energy sometimes means quietly exiting a conversation or changing the subject without feeling like you owe an explanation.</w:t>
      </w:r>
    </w:p>
    <w:p w14:paraId="5FFC096C" w14:textId="77777777" w:rsidR="00DA73F6" w:rsidRPr="00A2683D" w:rsidRDefault="00DA73F6" w:rsidP="00F07D9B">
      <w:pPr>
        <w:pStyle w:val="NoSpacing"/>
        <w:rPr>
          <w:rFonts w:ascii="Arial" w:hAnsi="Arial" w:cs="Arial"/>
          <w:sz w:val="24"/>
          <w:szCs w:val="28"/>
        </w:rPr>
      </w:pPr>
    </w:p>
    <w:p w14:paraId="6B9F3361" w14:textId="77777777" w:rsidR="00DA73F6" w:rsidRPr="00F07D9B" w:rsidRDefault="00DA73F6" w:rsidP="00F07D9B">
      <w:pPr>
        <w:pStyle w:val="NoSpacing"/>
        <w:rPr>
          <w:rFonts w:ascii="Arial" w:hAnsi="Arial" w:cs="Arial"/>
          <w:sz w:val="24"/>
          <w:szCs w:val="28"/>
        </w:rPr>
      </w:pPr>
    </w:p>
    <w:p w14:paraId="20488EBB" w14:textId="77777777" w:rsidR="00DA73F6" w:rsidRPr="00A2683D" w:rsidRDefault="00F07D9B" w:rsidP="00F07D9B">
      <w:pPr>
        <w:pStyle w:val="NoSpacing"/>
        <w:rPr>
          <w:rFonts w:ascii="Arial" w:hAnsi="Arial" w:cs="Arial"/>
          <w:b/>
          <w:bCs/>
          <w:sz w:val="24"/>
          <w:szCs w:val="28"/>
        </w:rPr>
      </w:pPr>
      <w:r w:rsidRPr="00F07D9B">
        <w:rPr>
          <w:rFonts w:ascii="Arial" w:hAnsi="Arial" w:cs="Arial"/>
          <w:b/>
          <w:bCs/>
          <w:sz w:val="24"/>
          <w:szCs w:val="28"/>
        </w:rPr>
        <w:t>Protect Your Time and Energy</w:t>
      </w:r>
    </w:p>
    <w:p w14:paraId="470E19E6" w14:textId="558311A3" w:rsidR="00F07D9B" w:rsidRPr="00A2683D" w:rsidRDefault="00F07D9B" w:rsidP="00F07D9B">
      <w:pPr>
        <w:pStyle w:val="NoSpacing"/>
        <w:rPr>
          <w:rFonts w:ascii="Arial" w:hAnsi="Arial" w:cs="Arial"/>
          <w:sz w:val="24"/>
          <w:szCs w:val="28"/>
        </w:rPr>
      </w:pPr>
      <w:r w:rsidRPr="00F07D9B">
        <w:rPr>
          <w:rFonts w:ascii="Arial" w:hAnsi="Arial" w:cs="Arial"/>
          <w:sz w:val="24"/>
          <w:szCs w:val="28"/>
        </w:rPr>
        <w:br/>
        <w:t>During the holidays, your time and energy are valuable resources. Protect them with as much care as you would protect anything else important. Choose events, conversations, and commitments that align with your emotional needs. Give yourself permission to limit your availability, even if it disappoints others. You might plan shorter visits, schedule downtime between gatherings, or say no to extra responsibilities. Protecting your time and energy allows you to show up more fully and authentically when you do engage. It also helps you enjoy the season without feeling completely depleted by the end.</w:t>
      </w:r>
    </w:p>
    <w:p w14:paraId="62C342F1" w14:textId="77777777" w:rsidR="00DA73F6" w:rsidRPr="00A2683D" w:rsidRDefault="00DA73F6" w:rsidP="00F07D9B">
      <w:pPr>
        <w:pStyle w:val="NoSpacing"/>
        <w:rPr>
          <w:rFonts w:ascii="Arial" w:hAnsi="Arial" w:cs="Arial"/>
          <w:sz w:val="24"/>
          <w:szCs w:val="28"/>
        </w:rPr>
      </w:pPr>
    </w:p>
    <w:p w14:paraId="32982F7E" w14:textId="77777777" w:rsidR="00DA73F6" w:rsidRPr="00F07D9B" w:rsidRDefault="00DA73F6" w:rsidP="00F07D9B">
      <w:pPr>
        <w:pStyle w:val="NoSpacing"/>
        <w:rPr>
          <w:rFonts w:ascii="Arial" w:hAnsi="Arial" w:cs="Arial"/>
          <w:sz w:val="24"/>
          <w:szCs w:val="28"/>
        </w:rPr>
      </w:pPr>
    </w:p>
    <w:p w14:paraId="4D55D478" w14:textId="77777777" w:rsidR="00DA73F6" w:rsidRPr="00A2683D" w:rsidRDefault="00F07D9B" w:rsidP="00F07D9B">
      <w:pPr>
        <w:pStyle w:val="NoSpacing"/>
        <w:rPr>
          <w:rFonts w:ascii="Arial" w:hAnsi="Arial" w:cs="Arial"/>
          <w:b/>
          <w:bCs/>
          <w:sz w:val="24"/>
          <w:szCs w:val="28"/>
        </w:rPr>
      </w:pPr>
      <w:r w:rsidRPr="00F07D9B">
        <w:rPr>
          <w:rFonts w:ascii="Arial" w:hAnsi="Arial" w:cs="Arial"/>
          <w:b/>
          <w:bCs/>
          <w:sz w:val="24"/>
          <w:szCs w:val="28"/>
        </w:rPr>
        <w:t>Prioritize Your Emotional Wellbeing</w:t>
      </w:r>
    </w:p>
    <w:p w14:paraId="030469C6" w14:textId="1362B8BD" w:rsidR="00F07D9B" w:rsidRPr="00F07D9B" w:rsidRDefault="00F07D9B" w:rsidP="00F07D9B">
      <w:pPr>
        <w:pStyle w:val="NoSpacing"/>
        <w:rPr>
          <w:rFonts w:ascii="Arial" w:hAnsi="Arial" w:cs="Arial"/>
          <w:sz w:val="24"/>
          <w:szCs w:val="28"/>
        </w:rPr>
      </w:pPr>
      <w:r w:rsidRPr="00F07D9B">
        <w:rPr>
          <w:rFonts w:ascii="Arial" w:hAnsi="Arial" w:cs="Arial"/>
          <w:sz w:val="24"/>
          <w:szCs w:val="28"/>
        </w:rPr>
        <w:lastRenderedPageBreak/>
        <w:br/>
        <w:t>Above all else, prioritize your emotional well-being during the holidays. Family expectations, traditions, and pressures can be heavy, but your mental and emotional health must come first. Check in with yourself regularly. Notice when you are feeling overwhelmed, disconnected, or resentful. These feelings are signals that a boundary needs to be set or reinforced. You have the right to create a season that feels nurturing and supportive, not just one that meets other people’s standards. Prioritizing your emotional well-being is not selfish. It is an act of care that honors your worth and protects your peace.</w:t>
      </w:r>
    </w:p>
    <w:p w14:paraId="008AFC0B" w14:textId="3E77227F" w:rsidR="00D46D7C" w:rsidRPr="00A2683D" w:rsidRDefault="00D46D7C" w:rsidP="00F07D9B">
      <w:pPr>
        <w:pStyle w:val="NoSpacing"/>
        <w:rPr>
          <w:rFonts w:ascii="Arial" w:hAnsi="Arial" w:cs="Arial"/>
          <w:sz w:val="24"/>
          <w:szCs w:val="28"/>
        </w:rPr>
      </w:pPr>
    </w:p>
    <w:sectPr w:rsidR="00D46D7C" w:rsidRPr="00A2683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39CC"/>
    <w:rsid w:val="000B1F8B"/>
    <w:rsid w:val="001261FC"/>
    <w:rsid w:val="00335F21"/>
    <w:rsid w:val="00636525"/>
    <w:rsid w:val="008F39CC"/>
    <w:rsid w:val="0099762C"/>
    <w:rsid w:val="00A2683D"/>
    <w:rsid w:val="00D46D7C"/>
    <w:rsid w:val="00DA73F6"/>
    <w:rsid w:val="00F07D9B"/>
    <w:rsid w:val="00F238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9F53A"/>
  <w15:chartTrackingRefBased/>
  <w15:docId w15:val="{7B200E8A-DEC9-47E0-B782-18BCC716C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F39C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F39C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F39C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F39C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F39C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F39C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F39C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F39C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F39C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8F39C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F39C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F39C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F39C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F39C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F39C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F39C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F39C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F39CC"/>
    <w:rPr>
      <w:rFonts w:eastAsiaTheme="majorEastAsia" w:cstheme="majorBidi"/>
      <w:color w:val="272727" w:themeColor="text1" w:themeTint="D8"/>
    </w:rPr>
  </w:style>
  <w:style w:type="paragraph" w:styleId="Title">
    <w:name w:val="Title"/>
    <w:basedOn w:val="Normal"/>
    <w:next w:val="Normal"/>
    <w:link w:val="TitleChar"/>
    <w:uiPriority w:val="10"/>
    <w:qFormat/>
    <w:rsid w:val="008F39C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F39C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F39C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F39C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F39CC"/>
    <w:pPr>
      <w:spacing w:before="160"/>
      <w:jc w:val="center"/>
    </w:pPr>
    <w:rPr>
      <w:i/>
      <w:iCs/>
      <w:color w:val="404040" w:themeColor="text1" w:themeTint="BF"/>
    </w:rPr>
  </w:style>
  <w:style w:type="character" w:customStyle="1" w:styleId="QuoteChar">
    <w:name w:val="Quote Char"/>
    <w:basedOn w:val="DefaultParagraphFont"/>
    <w:link w:val="Quote"/>
    <w:uiPriority w:val="29"/>
    <w:rsid w:val="008F39CC"/>
    <w:rPr>
      <w:i/>
      <w:iCs/>
      <w:color w:val="404040" w:themeColor="text1" w:themeTint="BF"/>
    </w:rPr>
  </w:style>
  <w:style w:type="paragraph" w:styleId="ListParagraph">
    <w:name w:val="List Paragraph"/>
    <w:basedOn w:val="Normal"/>
    <w:uiPriority w:val="34"/>
    <w:qFormat/>
    <w:rsid w:val="008F39CC"/>
    <w:pPr>
      <w:ind w:left="720"/>
      <w:contextualSpacing/>
    </w:pPr>
  </w:style>
  <w:style w:type="character" w:styleId="IntenseEmphasis">
    <w:name w:val="Intense Emphasis"/>
    <w:basedOn w:val="DefaultParagraphFont"/>
    <w:uiPriority w:val="21"/>
    <w:qFormat/>
    <w:rsid w:val="008F39CC"/>
    <w:rPr>
      <w:i/>
      <w:iCs/>
      <w:color w:val="0F4761" w:themeColor="accent1" w:themeShade="BF"/>
    </w:rPr>
  </w:style>
  <w:style w:type="paragraph" w:styleId="IntenseQuote">
    <w:name w:val="Intense Quote"/>
    <w:basedOn w:val="Normal"/>
    <w:next w:val="Normal"/>
    <w:link w:val="IntenseQuoteChar"/>
    <w:uiPriority w:val="30"/>
    <w:qFormat/>
    <w:rsid w:val="008F39C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F39CC"/>
    <w:rPr>
      <w:i/>
      <w:iCs/>
      <w:color w:val="0F4761" w:themeColor="accent1" w:themeShade="BF"/>
    </w:rPr>
  </w:style>
  <w:style w:type="character" w:styleId="IntenseReference">
    <w:name w:val="Intense Reference"/>
    <w:basedOn w:val="DefaultParagraphFont"/>
    <w:uiPriority w:val="32"/>
    <w:qFormat/>
    <w:rsid w:val="008F39C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44207">
      <w:bodyDiv w:val="1"/>
      <w:marLeft w:val="0"/>
      <w:marRight w:val="0"/>
      <w:marTop w:val="0"/>
      <w:marBottom w:val="0"/>
      <w:divBdr>
        <w:top w:val="none" w:sz="0" w:space="0" w:color="auto"/>
        <w:left w:val="none" w:sz="0" w:space="0" w:color="auto"/>
        <w:bottom w:val="none" w:sz="0" w:space="0" w:color="auto"/>
        <w:right w:val="none" w:sz="0" w:space="0" w:color="auto"/>
      </w:divBdr>
    </w:div>
    <w:div w:id="1085954715">
      <w:bodyDiv w:val="1"/>
      <w:marLeft w:val="0"/>
      <w:marRight w:val="0"/>
      <w:marTop w:val="0"/>
      <w:marBottom w:val="0"/>
      <w:divBdr>
        <w:top w:val="none" w:sz="0" w:space="0" w:color="auto"/>
        <w:left w:val="none" w:sz="0" w:space="0" w:color="auto"/>
        <w:bottom w:val="none" w:sz="0" w:space="0" w:color="auto"/>
        <w:right w:val="none" w:sz="0" w:space="0" w:color="auto"/>
      </w:divBdr>
    </w:div>
    <w:div w:id="1154179235">
      <w:bodyDiv w:val="1"/>
      <w:marLeft w:val="0"/>
      <w:marRight w:val="0"/>
      <w:marTop w:val="0"/>
      <w:marBottom w:val="0"/>
      <w:divBdr>
        <w:top w:val="none" w:sz="0" w:space="0" w:color="auto"/>
        <w:left w:val="none" w:sz="0" w:space="0" w:color="auto"/>
        <w:bottom w:val="none" w:sz="0" w:space="0" w:color="auto"/>
        <w:right w:val="none" w:sz="0" w:space="0" w:color="auto"/>
      </w:divBdr>
    </w:div>
    <w:div w:id="1696728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854</Words>
  <Characters>4869</Characters>
  <Application>Microsoft Office Word</Application>
  <DocSecurity>0</DocSecurity>
  <Lines>40</Lines>
  <Paragraphs>11</Paragraphs>
  <ScaleCrop>false</ScaleCrop>
  <Company/>
  <LinksUpToDate>false</LinksUpToDate>
  <CharactersWithSpaces>5712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2025-04-23T16:52:00Z</dcterms:created>
  <dcterms:modified xsi:type="dcterms:W3CDTF">2025-04-29T15:13:00Z</dcterms:modified>
</cp:coreProperties>
</file>